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225A" w14:textId="77777777" w:rsidR="00E96E44" w:rsidRDefault="00E96E44" w:rsidP="00E96E44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Poučení o zpracování osobních údajů v rámci ocenění Čestné uznání rektora UP autorům odborných knih </w:t>
      </w:r>
    </w:p>
    <w:p w14:paraId="1F20CDC2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8825714" w14:textId="138EC0C7" w:rsidR="00E96E44" w:rsidRDefault="00E96E44" w:rsidP="00176F7E">
      <w:pPr>
        <w:pStyle w:val="Normlnweb"/>
        <w:shd w:val="clear" w:color="auto" w:fill="FFFFFF"/>
        <w:spacing w:before="0" w:beforeAutospacing="0" w:after="60" w:afterAutospacing="0" w:line="270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Univerzita Palackého v</w:t>
      </w:r>
      <w:r w:rsidR="00F95D2C">
        <w:rPr>
          <w:rFonts w:asciiTheme="minorHAnsi" w:hAnsiTheme="minorHAnsi"/>
          <w:b/>
          <w:color w:val="000000" w:themeColor="text1"/>
          <w:sz w:val="22"/>
          <w:szCs w:val="22"/>
        </w:rPr>
        <w:t> 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Olomouci</w:t>
      </w:r>
      <w:r w:rsidR="00F95D2C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</w:t>
      </w:r>
      <w:r w:rsidR="00F95D2C" w:rsidRPr="0054199B">
        <w:rPr>
          <w:rFonts w:asciiTheme="minorHAnsi" w:hAnsiTheme="minorHAnsi"/>
          <w:color w:val="000000" w:themeColor="text1"/>
          <w:sz w:val="22"/>
          <w:szCs w:val="22"/>
        </w:rPr>
        <w:t>se sídlem Křížkovského 8, 779 00 Olomouc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(dále jen „UP“),</w:t>
      </w:r>
    </w:p>
    <w:p w14:paraId="4B537EAB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při příležitosti udílení Čestného uznání rektora UP autorům odborných knih (dále jen „Čestné uznání“) zpracovává osobní údaje osob navržených k ocenění a osob, které takový návrh provedly (předkladatelé)</w:t>
      </w:r>
      <w:r>
        <w:rPr>
          <w:rFonts w:asciiTheme="minorHAnsi" w:hAnsiTheme="minorHAnsi"/>
          <w:color w:val="000000" w:themeColor="text1"/>
          <w:sz w:val="22"/>
          <w:szCs w:val="22"/>
        </w:rPr>
        <w:t>, a to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podle nařízení Evropského parlamentu a Rady EU 2016/679 o ochraně fyzických osob v souvislosti se zpracováním osobních údajů a o volném pohybu těchto údajů a o zrušení směrnice 95/46/ES (obecné nařízení o ochraně osobních </w:t>
      </w:r>
      <w:proofErr w:type="gramStart"/>
      <w:r>
        <w:rPr>
          <w:rFonts w:asciiTheme="minorHAnsi" w:hAnsiTheme="minorHAnsi"/>
          <w:color w:val="000000" w:themeColor="text1"/>
          <w:sz w:val="22"/>
          <w:szCs w:val="22"/>
        </w:rPr>
        <w:t>údajů - dále</w:t>
      </w:r>
      <w:proofErr w:type="gramEnd"/>
      <w:r>
        <w:rPr>
          <w:rFonts w:asciiTheme="minorHAnsi" w:hAnsiTheme="minorHAnsi"/>
          <w:color w:val="000000" w:themeColor="text1"/>
          <w:sz w:val="22"/>
          <w:szCs w:val="22"/>
        </w:rPr>
        <w:t xml:space="preserve"> jen „nařízení“), a to jako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správce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5D2F4F3E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Vzhledem k tomu, že osoby navržené k ocenění i předkladatelé musí být zaměstnanci UP, osobní údaje o takto dotčených osobách jsou zpracovávány v souladu s dokumentem 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Informace zaměstnavatele o zpracování osobních údajů zaměstnance a souhlas se zpracováním některých typů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>, který je zveřejněn na internetových stránkách UP, sekce „Univerzita“, oddíl „Ochrana osobních údajů“, čl. 6.</w:t>
      </w:r>
    </w:p>
    <w:p w14:paraId="7AFFF7A7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nad rámec uvedeného informuje, že v souvislosti s Čestným uznáním zpracovává</w:t>
      </w:r>
    </w:p>
    <w:p w14:paraId="48CCC4B8" w14:textId="77777777"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osob navržených k ocenění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14:paraId="72A394D7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rodné příjmení, tituly, e-mail, telefonní číslo, mobilní telefonní číslo, všechny doručené podklady pro posouzení v rámci Čestného uznání (zpravidla krátké představení autora, informace o odborné knize, recenze apod.), podpis, všechny další osobní údaje vznikající v rámci soutěže Čestné uznání.</w:t>
      </w:r>
    </w:p>
    <w:p w14:paraId="0891FFAF" w14:textId="77777777" w:rsidR="00E96E44" w:rsidRDefault="00E96E44" w:rsidP="00E96E4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předkladatelů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tomto rozsahu:</w:t>
      </w:r>
    </w:p>
    <w:p w14:paraId="640A8E8D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Jména a příjmení, podpis.</w:t>
      </w:r>
    </w:p>
    <w:p w14:paraId="040B96FC" w14:textId="77777777" w:rsidR="00E96E44" w:rsidRDefault="00E96E44" w:rsidP="00E96E44">
      <w:pPr>
        <w:pStyle w:val="Normlnweb"/>
        <w:shd w:val="clear" w:color="auto" w:fill="FFFFFF"/>
        <w:spacing w:before="24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prohlašuje, že osobní údaje dotčených osob v popsaném rozsahu získala či získá od dotčených osob, tj. od osoby navržené k ocenění, případně od předkladatele návrhu na ocenění.</w:t>
      </w:r>
    </w:p>
    <w:p w14:paraId="4BABFA44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popsané osobní údaje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 čl. 6 odst. 1 písm. f) nařízení</w:t>
      </w:r>
      <w:r w:rsidRPr="00304A7C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</w:t>
      </w:r>
      <w:r w:rsidRPr="00176F7E">
        <w:rPr>
          <w:rFonts w:asciiTheme="minorHAnsi" w:hAnsiTheme="minorHAnsi"/>
          <w:b/>
          <w:color w:val="000000" w:themeColor="text1"/>
          <w:sz w:val="22"/>
          <w:szCs w:val="22"/>
        </w:rPr>
        <w:t>tj. zpracování je nezbytné pro účely oprávněných zájmů UP jako správce osobních údajů či třetí strany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(zájmů osob navržených k ocenění). Oprávněný zájem UP konkrétně spočívá v zájmu na propagaci vědecké práce zaměstnanců UP formou ocenění vybraných publikací a jejich autorů.</w:t>
      </w:r>
    </w:p>
    <w:p w14:paraId="1FACEFCD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V souladu s čl. 5 a 6 nařízení budou všechny osobní údaje zpracovávané v souvislosti s Čestným uznáním UP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vedení, administrace a veřejného vyhlášení výsledků Čestného uznání. </w:t>
      </w:r>
    </w:p>
    <w:p w14:paraId="487850EE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V této souvislosti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UP upozorňuje, že osobní údaje osob navržených k ocenění v rozsahu jméno, příjmení, tituly, pracoviště, název odborné knihy budou zveřejněny ve veřejné části internetových stránek UP.</w:t>
      </w:r>
    </w:p>
    <w:p w14:paraId="4AC5A2E9" w14:textId="77777777" w:rsidR="00E96E44" w:rsidRDefault="00E96E44" w:rsidP="00E96E44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Poskytnutí osobních údajů je dobrovolné</w:t>
      </w:r>
      <w:r>
        <w:rPr>
          <w:rFonts w:asciiTheme="minorHAnsi" w:hAnsiTheme="minorHAnsi"/>
          <w:color w:val="000000" w:themeColor="text1"/>
          <w:sz w:val="22"/>
          <w:szCs w:val="22"/>
        </w:rPr>
        <w:t>; pokud však odmítnete poskytnout údaje nezbytné pro průběh soutěže, může taková skutečnost vést k negativním důsledkům v této soutěži (vyřazení ze soutěže).</w:t>
      </w:r>
    </w:p>
    <w:p w14:paraId="32B859E8" w14:textId="7CAEDC44" w:rsidR="00304A7C" w:rsidRPr="00304A7C" w:rsidRDefault="00304A7C" w:rsidP="00304A7C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176F7E">
        <w:rPr>
          <w:rFonts w:asciiTheme="minorHAnsi" w:hAnsiTheme="minorHAnsi"/>
          <w:bCs/>
          <w:color w:val="000000" w:themeColor="text1"/>
          <w:sz w:val="22"/>
          <w:szCs w:val="22"/>
        </w:rPr>
        <w:t>UP Vaše osobní údaje neposkytuje jiné osobě (příjemci).</w:t>
      </w:r>
      <w:r w:rsidRPr="00304A7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</w:p>
    <w:p w14:paraId="70D32077" w14:textId="77777777" w:rsidR="00304A7C" w:rsidRPr="0054199B" w:rsidRDefault="00304A7C" w:rsidP="00304A7C">
      <w:pPr>
        <w:pStyle w:val="Normlnweb"/>
        <w:keepNext/>
        <w:shd w:val="clear" w:color="auto" w:fill="FFFFFF"/>
        <w:spacing w:before="360" w:beforeAutospacing="0" w:after="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>UP Vás dále poučuje o Vašich právech v souladu s čl. 13 či 14 nařízení, popř. podle </w:t>
      </w:r>
      <w:r w:rsidRPr="0054199B">
        <w:rPr>
          <w:rStyle w:val="Siln"/>
          <w:rFonts w:asciiTheme="minorHAnsi" w:hAnsiTheme="minorHAnsi"/>
          <w:color w:val="000000" w:themeColor="text1"/>
          <w:sz w:val="22"/>
          <w:szCs w:val="22"/>
          <w:u w:val="single"/>
        </w:rPr>
        <w:t>čl. 15 až 22, 34 a 77 nařízení takto:</w:t>
      </w:r>
    </w:p>
    <w:p w14:paraId="6E915F8D" w14:textId="77777777" w:rsidR="00304A7C" w:rsidRPr="0054199B" w:rsidRDefault="00304A7C" w:rsidP="00304A7C">
      <w:pPr>
        <w:pStyle w:val="Normlnweb"/>
        <w:shd w:val="clear" w:color="auto" w:fill="FFFFFF"/>
        <w:spacing w:before="0" w:beforeAutospacing="0" w:after="4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UP Vám sděluje, že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tzv. pověřence pro ochranu osobních údajů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490967">
        <w:rPr>
          <w:rFonts w:asciiTheme="minorHAnsi" w:hAnsiTheme="minorHAnsi"/>
          <w:color w:val="000000" w:themeColor="text1"/>
          <w:sz w:val="22"/>
          <w:szCs w:val="22"/>
        </w:rPr>
        <w:t>je možno kontaktovat na emailové adrese: dpo@upol.cz, nebo na adrese Křížkovského 8, 779 00 Olomouc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A0B9AD5" w14:textId="77777777" w:rsidR="00304A7C" w:rsidRPr="0054199B" w:rsidRDefault="00304A7C" w:rsidP="00304A7C">
      <w:pPr>
        <w:pStyle w:val="Normlnweb"/>
        <w:shd w:val="clear" w:color="auto" w:fill="FFFFFF"/>
        <w:spacing w:before="0" w:beforeAutospacing="0" w:after="4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 w:rsidRPr="00176F7E">
        <w:rPr>
          <w:rStyle w:val="Siln"/>
          <w:rFonts w:asciiTheme="minorHAnsi" w:hAnsiTheme="minorHAnsi"/>
          <w:b w:val="0"/>
          <w:bCs w:val="0"/>
          <w:color w:val="000000" w:themeColor="text1"/>
          <w:sz w:val="22"/>
          <w:szCs w:val="22"/>
        </w:rPr>
        <w:t>Máte dle čl. 15 nařízení právo získat od UP</w:t>
      </w:r>
      <w:r w:rsidRPr="0054199B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potvrzení, </w:t>
      </w:r>
      <w:r w:rsidRPr="00176F7E">
        <w:rPr>
          <w:rStyle w:val="Siln"/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zda osobní údaje, které se Vás týkají, jsou či nejsou zpracovány, a pokud jsou zpracovány, máte </w:t>
      </w:r>
      <w:r w:rsidRPr="0054199B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právo získat přístup k těmto osobním </w:t>
      </w:r>
      <w:r w:rsidRPr="00176F7E">
        <w:rPr>
          <w:rStyle w:val="Siln"/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údajům a </w:t>
      </w:r>
      <w:r w:rsidRPr="00176F7E">
        <w:rPr>
          <w:rStyle w:val="Siln"/>
          <w:rFonts w:asciiTheme="minorHAnsi" w:hAnsiTheme="minorHAnsi"/>
          <w:b w:val="0"/>
          <w:bCs w:val="0"/>
          <w:color w:val="000000" w:themeColor="text1"/>
          <w:sz w:val="22"/>
          <w:szCs w:val="22"/>
        </w:rPr>
        <w:lastRenderedPageBreak/>
        <w:t>k souvisejícím informacím vymezeným čl. 15 odst. 1 písm. a) - h) nařízení. Máte za podmínek čl. 15 nařízení</w:t>
      </w:r>
      <w:r w:rsidRPr="0054199B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právo na bezúplatné poskytnutí jedné kopie zpracovávaných osobních údajů.</w:t>
      </w:r>
    </w:p>
    <w:p w14:paraId="0A3FCBE7" w14:textId="77777777" w:rsidR="00304A7C" w:rsidRPr="0054199B" w:rsidRDefault="00304A7C" w:rsidP="00304A7C">
      <w:pPr>
        <w:spacing w:after="40"/>
        <w:jc w:val="both"/>
        <w:rPr>
          <w:rStyle w:val="Siln"/>
          <w:b w:val="0"/>
          <w:color w:val="000000" w:themeColor="text1"/>
        </w:rPr>
      </w:pPr>
      <w:r w:rsidRPr="00176F7E">
        <w:rPr>
          <w:rStyle w:val="Siln"/>
          <w:b w:val="0"/>
          <w:bCs w:val="0"/>
          <w:color w:val="000000" w:themeColor="text1"/>
        </w:rPr>
        <w:t>Máte dle čl. 16 nařízení</w:t>
      </w:r>
      <w:r w:rsidRPr="0054199B">
        <w:rPr>
          <w:rStyle w:val="Siln"/>
          <w:color w:val="000000" w:themeColor="text1"/>
        </w:rPr>
        <w:t xml:space="preserve"> právo na opravu </w:t>
      </w:r>
      <w:r w:rsidRPr="00176F7E">
        <w:rPr>
          <w:rStyle w:val="Siln"/>
          <w:b w:val="0"/>
          <w:bCs w:val="0"/>
          <w:color w:val="000000" w:themeColor="text1"/>
        </w:rPr>
        <w:t xml:space="preserve">nepřesných osobních údajů, které se Vás týkají, případně právo </w:t>
      </w:r>
      <w:r w:rsidRPr="0054199B">
        <w:rPr>
          <w:rStyle w:val="Siln"/>
          <w:color w:val="000000" w:themeColor="text1"/>
        </w:rPr>
        <w:t>na doplnění neúplných osobních údajů.</w:t>
      </w:r>
    </w:p>
    <w:p w14:paraId="4C7E0D52" w14:textId="77777777" w:rsidR="00304A7C" w:rsidRPr="0054199B" w:rsidRDefault="00304A7C" w:rsidP="00304A7C">
      <w:pPr>
        <w:spacing w:after="40"/>
        <w:jc w:val="both"/>
        <w:rPr>
          <w:rStyle w:val="Siln"/>
          <w:b w:val="0"/>
          <w:color w:val="000000" w:themeColor="text1"/>
        </w:rPr>
      </w:pPr>
      <w:r w:rsidRPr="00176F7E">
        <w:rPr>
          <w:rStyle w:val="Siln"/>
          <w:b w:val="0"/>
          <w:bCs w:val="0"/>
          <w:color w:val="000000" w:themeColor="text1"/>
        </w:rPr>
        <w:t xml:space="preserve">Za podmínek stanovených čl. 18 nařízení máte právo žádat, aby UP </w:t>
      </w:r>
      <w:r w:rsidRPr="0054199B">
        <w:rPr>
          <w:rStyle w:val="Siln"/>
          <w:color w:val="000000" w:themeColor="text1"/>
        </w:rPr>
        <w:t xml:space="preserve">omezila zpracování </w:t>
      </w:r>
      <w:r w:rsidRPr="00176F7E">
        <w:rPr>
          <w:rStyle w:val="Siln"/>
          <w:b w:val="0"/>
          <w:bCs w:val="0"/>
          <w:color w:val="000000" w:themeColor="text1"/>
        </w:rPr>
        <w:t>osobních údajů.</w:t>
      </w:r>
    </w:p>
    <w:p w14:paraId="1AD1E9AB" w14:textId="77777777" w:rsidR="00304A7C" w:rsidRPr="0054199B" w:rsidRDefault="00304A7C" w:rsidP="00304A7C">
      <w:pPr>
        <w:spacing w:after="40"/>
        <w:jc w:val="both"/>
        <w:rPr>
          <w:rStyle w:val="Siln"/>
          <w:b w:val="0"/>
          <w:color w:val="000000" w:themeColor="text1"/>
        </w:rPr>
      </w:pPr>
      <w:r w:rsidRPr="00176F7E">
        <w:rPr>
          <w:rStyle w:val="Siln"/>
          <w:b w:val="0"/>
          <w:bCs w:val="0"/>
          <w:color w:val="000000" w:themeColor="text1"/>
        </w:rPr>
        <w:t>Za podmínek stanovených čl. 20 nařízení máte</w:t>
      </w:r>
      <w:r w:rsidRPr="0054199B">
        <w:rPr>
          <w:rStyle w:val="Siln"/>
          <w:color w:val="000000" w:themeColor="text1"/>
        </w:rPr>
        <w:t xml:space="preserve"> právo na přenositelnost </w:t>
      </w:r>
      <w:r w:rsidRPr="00176F7E">
        <w:rPr>
          <w:rStyle w:val="Siln"/>
          <w:b w:val="0"/>
          <w:bCs w:val="0"/>
          <w:color w:val="000000" w:themeColor="text1"/>
        </w:rPr>
        <w:t>osobních údajů</w:t>
      </w:r>
      <w:r w:rsidRPr="0054199B">
        <w:rPr>
          <w:rStyle w:val="Siln"/>
          <w:color w:val="000000" w:themeColor="text1"/>
        </w:rPr>
        <w:t>.</w:t>
      </w:r>
    </w:p>
    <w:p w14:paraId="01FE07A9" w14:textId="77777777" w:rsidR="00304A7C" w:rsidRPr="00304A7C" w:rsidRDefault="00304A7C" w:rsidP="00304A7C">
      <w:pPr>
        <w:spacing w:after="40"/>
        <w:jc w:val="both"/>
        <w:rPr>
          <w:rStyle w:val="Siln"/>
          <w:b w:val="0"/>
          <w:bCs w:val="0"/>
          <w:color w:val="000000" w:themeColor="text1"/>
        </w:rPr>
      </w:pPr>
      <w:r w:rsidRPr="00176F7E">
        <w:rPr>
          <w:rStyle w:val="Siln"/>
          <w:b w:val="0"/>
          <w:bCs w:val="0"/>
          <w:color w:val="000000" w:themeColor="text1"/>
        </w:rPr>
        <w:t>Za podmínek stanovených čl. 21 nařízení máte</w:t>
      </w:r>
      <w:r w:rsidRPr="0054199B">
        <w:rPr>
          <w:rStyle w:val="Siln"/>
          <w:color w:val="000000" w:themeColor="text1"/>
        </w:rPr>
        <w:t xml:space="preserve"> právo vznést námitku </w:t>
      </w:r>
      <w:r w:rsidRPr="00176F7E">
        <w:rPr>
          <w:rStyle w:val="Siln"/>
          <w:b w:val="0"/>
          <w:bCs w:val="0"/>
          <w:color w:val="000000" w:themeColor="text1"/>
        </w:rPr>
        <w:t>proti zpracování svých osobních údajů.</w:t>
      </w:r>
    </w:p>
    <w:p w14:paraId="09789D43" w14:textId="77777777" w:rsidR="00304A7C" w:rsidRPr="0054199B" w:rsidRDefault="00304A7C" w:rsidP="00304A7C">
      <w:pPr>
        <w:spacing w:after="40"/>
        <w:jc w:val="both"/>
        <w:rPr>
          <w:rStyle w:val="Siln"/>
          <w:b w:val="0"/>
          <w:color w:val="000000" w:themeColor="text1"/>
        </w:rPr>
      </w:pPr>
      <w:r w:rsidRPr="00176F7E">
        <w:rPr>
          <w:rStyle w:val="Siln"/>
          <w:b w:val="0"/>
          <w:bCs w:val="0"/>
          <w:color w:val="000000" w:themeColor="text1"/>
        </w:rPr>
        <w:t>Máte dle čl. 22 nařízení</w:t>
      </w:r>
      <w:r w:rsidRPr="0054199B">
        <w:rPr>
          <w:rStyle w:val="Siln"/>
          <w:color w:val="000000" w:themeColor="text1"/>
        </w:rPr>
        <w:t xml:space="preserve"> právo nebýt předmětem žádného rozhodnutí založeného výhradně na automatizovaném zpracování, </w:t>
      </w:r>
      <w:r w:rsidRPr="00176F7E">
        <w:rPr>
          <w:rStyle w:val="Siln"/>
          <w:b w:val="0"/>
          <w:bCs w:val="0"/>
          <w:color w:val="000000" w:themeColor="text1"/>
        </w:rPr>
        <w:t>včetně profilování, které má pro Vás právní účinky nebo se Vás obdobným způsobem významně dotýká, nejedná-li se o některou z právem stanovených výjimek.</w:t>
      </w:r>
      <w:r w:rsidRPr="0054199B">
        <w:rPr>
          <w:rStyle w:val="Siln"/>
          <w:color w:val="000000" w:themeColor="text1"/>
        </w:rPr>
        <w:t xml:space="preserve"> </w:t>
      </w:r>
    </w:p>
    <w:p w14:paraId="7335D607" w14:textId="77777777" w:rsidR="00304A7C" w:rsidRPr="0054199B" w:rsidRDefault="00304A7C" w:rsidP="00304A7C">
      <w:pPr>
        <w:spacing w:after="40"/>
        <w:jc w:val="both"/>
        <w:rPr>
          <w:rStyle w:val="Siln"/>
          <w:b w:val="0"/>
          <w:color w:val="000000" w:themeColor="text1"/>
        </w:rPr>
      </w:pPr>
      <w:r w:rsidRPr="00176F7E">
        <w:rPr>
          <w:rStyle w:val="Siln"/>
          <w:b w:val="0"/>
          <w:bCs w:val="0"/>
          <w:color w:val="000000" w:themeColor="text1"/>
        </w:rPr>
        <w:t xml:space="preserve">Za podmínek dle čl. 34 nařízení máte </w:t>
      </w:r>
      <w:r w:rsidRPr="0054199B">
        <w:rPr>
          <w:rStyle w:val="Siln"/>
          <w:color w:val="000000" w:themeColor="text1"/>
        </w:rPr>
        <w:t xml:space="preserve">právo být informován(a) o nastalém porušení zabezpečení osobních údajů, </w:t>
      </w:r>
      <w:r w:rsidRPr="00176F7E">
        <w:rPr>
          <w:rStyle w:val="Siln"/>
          <w:b w:val="0"/>
          <w:bCs w:val="0"/>
          <w:color w:val="000000" w:themeColor="text1"/>
        </w:rPr>
        <w:t>a to je-li pravděpodobné, že takový případ porušení zabezpečení osobních údajů bude mít za následek vysoké riziko pro práva a svobody fyzických osob.</w:t>
      </w:r>
    </w:p>
    <w:p w14:paraId="7360AE56" w14:textId="77777777" w:rsidR="00304A7C" w:rsidRPr="0054199B" w:rsidRDefault="00304A7C" w:rsidP="00304A7C">
      <w:pPr>
        <w:spacing w:after="40"/>
        <w:jc w:val="both"/>
        <w:rPr>
          <w:rStyle w:val="Siln"/>
          <w:b w:val="0"/>
          <w:color w:val="000000" w:themeColor="text1"/>
        </w:rPr>
      </w:pPr>
      <w:r w:rsidRPr="00176F7E">
        <w:rPr>
          <w:rStyle w:val="Siln"/>
          <w:b w:val="0"/>
          <w:bCs w:val="0"/>
          <w:color w:val="000000" w:themeColor="text1"/>
        </w:rPr>
        <w:t>Máte v souladu s čl. 77 nařízení</w:t>
      </w:r>
      <w:r w:rsidRPr="0054199B">
        <w:rPr>
          <w:rStyle w:val="Siln"/>
          <w:color w:val="000000" w:themeColor="text1"/>
        </w:rPr>
        <w:t xml:space="preserve"> právo podat stížnost u některého dozorového úřadu</w:t>
      </w:r>
      <w:r w:rsidRPr="00176F7E">
        <w:rPr>
          <w:rStyle w:val="Siln"/>
          <w:b w:val="0"/>
          <w:bCs w:val="0"/>
          <w:color w:val="000000" w:themeColor="text1"/>
        </w:rPr>
        <w:t>, zejména v členském státě svého obvyklého bydliště, místa výkonu zaměstnání nebo místa, kde došlo k údajnému porušení,</w:t>
      </w:r>
      <w:r w:rsidRPr="0054199B">
        <w:rPr>
          <w:rStyle w:val="Siln"/>
          <w:color w:val="000000" w:themeColor="text1"/>
        </w:rPr>
        <w:t xml:space="preserve"> pokud se domníváte, že zpracováním Vašich osobních údajů je porušeno nařízení.</w:t>
      </w:r>
    </w:p>
    <w:p w14:paraId="5F0D0836" w14:textId="77777777" w:rsidR="00304A7C" w:rsidRPr="0054199B" w:rsidRDefault="00304A7C" w:rsidP="00304A7C">
      <w:pPr>
        <w:spacing w:after="40"/>
        <w:jc w:val="both"/>
        <w:rPr>
          <w:rStyle w:val="Siln"/>
          <w:color w:val="000000" w:themeColor="text1"/>
        </w:rPr>
      </w:pPr>
      <w:r w:rsidRPr="0054199B">
        <w:rPr>
          <w:rStyle w:val="Siln"/>
          <w:color w:val="000000" w:themeColor="text1"/>
        </w:rPr>
        <w:t>Další informace o Vašich právech v oblasti zpracování osobních údajů obsahují čl. 15 až 22 a 34 nařízení</w:t>
      </w:r>
      <w:r>
        <w:rPr>
          <w:rStyle w:val="Siln"/>
          <w:color w:val="000000" w:themeColor="text1"/>
        </w:rPr>
        <w:t xml:space="preserve"> </w:t>
      </w:r>
      <w:r w:rsidRPr="0094481D">
        <w:rPr>
          <w:rStyle w:val="Siln"/>
          <w:color w:val="000000" w:themeColor="text1"/>
        </w:rPr>
        <w:t>a webové stránky UP (</w:t>
      </w:r>
      <w:hyperlink r:id="rId5" w:history="1">
        <w:r w:rsidRPr="0094481D">
          <w:rPr>
            <w:rStyle w:val="Siln"/>
            <w:color w:val="000000" w:themeColor="text1"/>
          </w:rPr>
          <w:t>https://www.upol.cz/univerzita/ochrana-osobnich-udaju/)</w:t>
        </w:r>
      </w:hyperlink>
      <w:r w:rsidRPr="0094481D">
        <w:rPr>
          <w:rStyle w:val="Siln"/>
          <w:color w:val="000000" w:themeColor="text1"/>
        </w:rPr>
        <w:t>.</w:t>
      </w:r>
    </w:p>
    <w:p w14:paraId="1200D9E9" w14:textId="77777777" w:rsidR="00304A7C" w:rsidRPr="0054199B" w:rsidRDefault="00304A7C" w:rsidP="00304A7C">
      <w:pPr>
        <w:spacing w:after="40"/>
        <w:jc w:val="both"/>
        <w:rPr>
          <w:rStyle w:val="Siln"/>
          <w:b w:val="0"/>
          <w:color w:val="000000" w:themeColor="text1"/>
        </w:rPr>
      </w:pPr>
    </w:p>
    <w:p w14:paraId="1B07A66E" w14:textId="77777777" w:rsidR="0092378E" w:rsidRDefault="0092378E"/>
    <w:sectPr w:rsidR="0092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11D4"/>
    <w:multiLevelType w:val="hybridMultilevel"/>
    <w:tmpl w:val="A0FA3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22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C7"/>
    <w:rsid w:val="00172C34"/>
    <w:rsid w:val="00176F7E"/>
    <w:rsid w:val="00304A7C"/>
    <w:rsid w:val="00305E3C"/>
    <w:rsid w:val="00451CC7"/>
    <w:rsid w:val="004F47CE"/>
    <w:rsid w:val="0092378E"/>
    <w:rsid w:val="0096172D"/>
    <w:rsid w:val="00C5011F"/>
    <w:rsid w:val="00E96E44"/>
    <w:rsid w:val="00F9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60A6"/>
  <w15:chartTrackingRefBased/>
  <w15:docId w15:val="{93C36A7B-D252-480E-BCC1-08CF43A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72C3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04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ol.cz/univerzita/ochrana-osobnich-udaj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Motkova Dominika</cp:lastModifiedBy>
  <cp:revision>4</cp:revision>
  <dcterms:created xsi:type="dcterms:W3CDTF">2024-08-02T11:08:00Z</dcterms:created>
  <dcterms:modified xsi:type="dcterms:W3CDTF">2024-08-02T11:34:00Z</dcterms:modified>
</cp:coreProperties>
</file>